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关于受理研究生在住老生调往曲江校区学生宿舍的通知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各位研究生同学：</w:t>
      </w:r>
    </w:p>
    <w:p>
      <w:pPr>
        <w:ind w:firstLine="42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现将有关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研究生在住老生调往曲江校区学生宿舍的通知如下：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一、受理对象</w:t>
      </w:r>
    </w:p>
    <w:p>
      <w:pPr>
        <w:ind w:firstLine="42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非曲江校区在住、确需入住曲江校区学生宿舍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的研究生老生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二、受理时间</w:t>
      </w:r>
    </w:p>
    <w:p>
      <w:pPr>
        <w:ind w:firstLine="42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每学年秋季研究生新生注册报到后至次年4月30日中的工作日的工作时间。（5月1日以后须为学院主体在曲江校区的学院研究生新生预留床位，并保障新生报到时顺利入住。）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三、受理步骤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1、学生填写调宿申请表（见附件），或到宿管中心（学生处1号办公室）领取、填写（拟住床位号不用填写），经学院辅导员签字、盖学院章后，报宿管中心；宿管中心根据房源情况确定学生拟住床位号、审批盖章，涉及住宿费调整的，宿管中心开具住宿费变动单；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2、学生携审批后的调宿申请表至原住楼管处办理退宿手续，开具退宿单、住宿登记卡；涉及住宿费调整的，学生须前往财务处退、补住宿费；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3、学生凭退宿单、住宿登记卡（涉及住宿费调整的，学生须携财务处开具的住宿费补缴凭证）到宿管中心开具“调宿变动通知单”，并携此至曲江西3楼管处办理入住手续。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四、其他说明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1、本学期从9月12日开始受理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研究生在住老生调往曲江校区学生宿舍申请；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2、学校每年9月末、12月末、3月末都有学生毕业，这些时间段前后学生可以调整机率较大。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3、宿管中心联系电话：82663740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附件：学生调换床位申请审批表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学生宿舍管理与服务中心</w:t>
      </w:r>
    </w:p>
    <w:p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2016年9月11日</w:t>
      </w: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ind w:firstLine="420"/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学生调换床位申请审批表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2113"/>
        <w:gridCol w:w="2113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8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83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18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</w:t>
            </w:r>
            <w:r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  <w:lang w:eastAsia="zh-CN"/>
              </w:rPr>
              <w:t>床位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13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none" w:color="auto"/>
                <w:lang w:val="en-US" w:eastAsia="zh-CN"/>
              </w:rPr>
              <w:t>舍</w:t>
            </w:r>
            <w:r>
              <w:rPr>
                <w:rFonts w:hint="eastAsia"/>
                <w:sz w:val="24"/>
                <w:szCs w:val="24"/>
                <w:lang w:eastAsia="zh-CN"/>
              </w:rPr>
              <w:t>（楼）</w:t>
            </w:r>
          </w:p>
          <w:p>
            <w:pPr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房</w:t>
            </w: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床位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拟住床位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13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none" w:color="auto"/>
                <w:lang w:val="en-US" w:eastAsia="zh-CN"/>
              </w:rPr>
              <w:t>舍</w:t>
            </w:r>
            <w:r>
              <w:rPr>
                <w:rFonts w:hint="eastAsia"/>
                <w:sz w:val="24"/>
                <w:szCs w:val="24"/>
                <w:lang w:eastAsia="zh-CN"/>
              </w:rPr>
              <w:t>（楼）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房</w:t>
            </w: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18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</w:t>
            </w:r>
            <w:r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  <w:lang w:eastAsia="zh-CN"/>
              </w:rPr>
              <w:t>床位标准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新型四人间(  )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普通四人间(  )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普通三人间(  )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普通两人间(  )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拟住床位标准</w:t>
            </w:r>
          </w:p>
        </w:tc>
        <w:tc>
          <w:tcPr>
            <w:tcW w:w="2113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新型四人间(  )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普通四人间(  )</w:t>
            </w:r>
          </w:p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普通三人间(  )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普通两人间(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申请调房原因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39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学籍变动；（     ）书（学）院（    ）班→ →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→→新 （     ）书（学）院（    ）班。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校区变动；（    ）校区→→ （    ）校区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            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                                             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18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拟住房间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舍长意见</w:t>
            </w:r>
          </w:p>
        </w:tc>
        <w:tc>
          <w:tcPr>
            <w:tcW w:w="6339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签字: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联系方式: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签字日期: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218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拟住书院（学院）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辅导员意见</w:t>
            </w:r>
          </w:p>
        </w:tc>
        <w:tc>
          <w:tcPr>
            <w:tcW w:w="6339" w:type="dxa"/>
            <w:gridSpan w:val="3"/>
            <w:vAlign w:val="top"/>
          </w:tcPr>
          <w:p>
            <w:pPr>
              <w:spacing w:line="420" w:lineRule="exact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 辅 导 员 签 名：</w:t>
            </w:r>
          </w:p>
          <w:p>
            <w:pPr>
              <w:spacing w:line="4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书院（学院）</w:t>
            </w:r>
            <w:r>
              <w:rPr>
                <w:rFonts w:hint="eastAsia"/>
                <w:sz w:val="24"/>
                <w:szCs w:val="24"/>
              </w:rPr>
              <w:t>公章：</w:t>
            </w:r>
          </w:p>
          <w:p>
            <w:pPr>
              <w:spacing w:line="4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20  </w:t>
            </w:r>
            <w:r>
              <w:rPr>
                <w:rFonts w:hint="eastAsia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218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学生宿舍管理与服务中心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39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搬离原宿舍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已开《宿舍变动通知单》给财务处收费中心;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系统信息</w:t>
            </w:r>
            <w:r>
              <w:rPr>
                <w:rFonts w:hint="eastAsia"/>
                <w:sz w:val="24"/>
                <w:szCs w:val="24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;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18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6339" w:type="dxa"/>
            <w:gridSpan w:val="3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1、本表填写一式两份：一份交给搬出宿舍楼值班室启动退宿，一份留宿舍中心备案。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2、学生持搬出宿舍值班室开具的调床退宿单、财务处收费中心宿舍收据到宿管中心，由宿管中心开具搬入宿舍通知单</w:t>
            </w:r>
          </w:p>
        </w:tc>
      </w:tr>
    </w:tbl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宿舍中心办公地点：兴庆校区青年之家（宪梓堂）西小院内电话：82663740；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雁塔校区在财4号楼126房电话：82657786。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9BC4A"/>
    <w:multiLevelType w:val="singleLevel"/>
    <w:tmpl w:val="5449BC4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449C909"/>
    <w:multiLevelType w:val="singleLevel"/>
    <w:tmpl w:val="5449C90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449C979"/>
    <w:multiLevelType w:val="singleLevel"/>
    <w:tmpl w:val="5449C979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449C9BA"/>
    <w:multiLevelType w:val="singleLevel"/>
    <w:tmpl w:val="5449C9BA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433930"/>
    <w:rsid w:val="20F129C4"/>
    <w:rsid w:val="22237ED0"/>
    <w:rsid w:val="294C4110"/>
    <w:rsid w:val="46A4797A"/>
    <w:rsid w:val="57324B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2016-09-12T06:54:31Z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